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3C7BF5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úče</w:t>
            </w:r>
            <w:bookmarkStart w:id="0" w:name="_GoBack"/>
            <w:bookmarkEnd w:id="0"/>
            <w:r w:rsidR="00585A72">
              <w:rPr>
                <w:rFonts w:ascii="Arial" w:hAnsi="Arial" w:cs="Arial"/>
                <w:color w:val="FF0000"/>
                <w:sz w:val="24"/>
                <w:szCs w:val="24"/>
              </w:rPr>
              <w:t>lová komunikace z ul. vazová,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21</cp:revision>
  <cp:lastPrinted>2021-05-24T06:24:00Z</cp:lastPrinted>
  <dcterms:created xsi:type="dcterms:W3CDTF">2019-09-19T08:40:00Z</dcterms:created>
  <dcterms:modified xsi:type="dcterms:W3CDTF">2023-01-12T05:55:00Z</dcterms:modified>
</cp:coreProperties>
</file>